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54BD" w14:textId="4A168BD7" w:rsidR="00AC42E8" w:rsidRPr="000E7A36" w:rsidRDefault="000E7A36" w:rsidP="000E7A36">
      <w:pPr>
        <w:jc w:val="center"/>
        <w:rPr>
          <w:rFonts w:ascii="Arial" w:hAnsi="Arial" w:cs="Arial"/>
          <w:sz w:val="32"/>
          <w:szCs w:val="32"/>
        </w:rPr>
      </w:pPr>
      <w:r w:rsidRPr="000E7A36">
        <w:rPr>
          <w:rFonts w:ascii="Arial" w:hAnsi="Arial" w:cs="Arial"/>
          <w:sz w:val="32"/>
          <w:szCs w:val="32"/>
        </w:rPr>
        <w:t>Town of Putnam</w:t>
      </w:r>
    </w:p>
    <w:p w14:paraId="5DFF8D1F" w14:textId="4A3E05E3" w:rsidR="000E7A36" w:rsidRDefault="000E7A36" w:rsidP="000E7A36">
      <w:pPr>
        <w:jc w:val="center"/>
        <w:rPr>
          <w:rFonts w:ascii="Arial" w:hAnsi="Arial" w:cs="Arial"/>
          <w:sz w:val="32"/>
          <w:szCs w:val="32"/>
        </w:rPr>
      </w:pPr>
      <w:r w:rsidRPr="000E7A36">
        <w:rPr>
          <w:rFonts w:ascii="Arial" w:hAnsi="Arial" w:cs="Arial"/>
          <w:sz w:val="32"/>
          <w:szCs w:val="32"/>
        </w:rPr>
        <w:t>Small Cities Community Development Block Grant</w:t>
      </w:r>
      <w:r w:rsidR="006F634A">
        <w:rPr>
          <w:rFonts w:ascii="Arial" w:hAnsi="Arial" w:cs="Arial"/>
          <w:sz w:val="32"/>
          <w:szCs w:val="32"/>
        </w:rPr>
        <w:t xml:space="preserve"> </w:t>
      </w:r>
    </w:p>
    <w:p w14:paraId="3792860F" w14:textId="0B2DCA84" w:rsidR="000E7A36" w:rsidRDefault="000E7A36" w:rsidP="000E7A36">
      <w:pPr>
        <w:jc w:val="center"/>
        <w:rPr>
          <w:rFonts w:ascii="Arial" w:hAnsi="Arial" w:cs="Arial"/>
          <w:sz w:val="32"/>
          <w:szCs w:val="32"/>
        </w:rPr>
      </w:pPr>
    </w:p>
    <w:p w14:paraId="76BECDFE" w14:textId="444CB8DA" w:rsidR="000E7A36" w:rsidRDefault="000E7A36" w:rsidP="000E7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Town of Putnam has been awarded a 2020 Community Development </w:t>
      </w:r>
      <w:r w:rsidR="006F634A">
        <w:rPr>
          <w:rFonts w:ascii="Arial" w:hAnsi="Arial" w:cs="Arial"/>
          <w:sz w:val="32"/>
          <w:szCs w:val="32"/>
        </w:rPr>
        <w:t xml:space="preserve">Block </w:t>
      </w:r>
      <w:r>
        <w:rPr>
          <w:rFonts w:ascii="Arial" w:hAnsi="Arial" w:cs="Arial"/>
          <w:sz w:val="32"/>
          <w:szCs w:val="32"/>
        </w:rPr>
        <w:t>Grant</w:t>
      </w:r>
      <w:r w:rsidR="006F634A">
        <w:rPr>
          <w:rFonts w:ascii="Arial" w:hAnsi="Arial" w:cs="Arial"/>
          <w:sz w:val="32"/>
          <w:szCs w:val="32"/>
        </w:rPr>
        <w:t xml:space="preserve"> (C.D.B.G)</w:t>
      </w:r>
      <w:r>
        <w:rPr>
          <w:rFonts w:ascii="Arial" w:hAnsi="Arial" w:cs="Arial"/>
          <w:sz w:val="32"/>
          <w:szCs w:val="32"/>
        </w:rPr>
        <w:t xml:space="preserve"> for Housing Rehabilitation. </w:t>
      </w:r>
    </w:p>
    <w:p w14:paraId="6C466D2D" w14:textId="7E9224D9" w:rsidR="000E7A36" w:rsidRDefault="000E7A36" w:rsidP="000E7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Town has contracted with the Town of Killingly’s C.D.B.G consultants</w:t>
      </w:r>
      <w:r w:rsidR="00CF6FD2">
        <w:rPr>
          <w:rFonts w:ascii="Arial" w:hAnsi="Arial" w:cs="Arial"/>
          <w:sz w:val="32"/>
          <w:szCs w:val="32"/>
        </w:rPr>
        <w:t xml:space="preserve"> to </w:t>
      </w:r>
      <w:r w:rsidR="00774FA0">
        <w:rPr>
          <w:rFonts w:ascii="Arial" w:hAnsi="Arial" w:cs="Arial"/>
          <w:sz w:val="32"/>
          <w:szCs w:val="32"/>
        </w:rPr>
        <w:t>assist</w:t>
      </w:r>
      <w:r>
        <w:rPr>
          <w:rFonts w:ascii="Arial" w:hAnsi="Arial" w:cs="Arial"/>
          <w:sz w:val="32"/>
          <w:szCs w:val="32"/>
        </w:rPr>
        <w:t xml:space="preserve"> with administration of the program. </w:t>
      </w:r>
    </w:p>
    <w:p w14:paraId="7D8385D0" w14:textId="5BA71D5C" w:rsidR="00CF6FD2" w:rsidRDefault="006F634A" w:rsidP="000E7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download the application/s and Program Guideline document</w:t>
      </w:r>
      <w:r w:rsidR="00BD2E23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below.  </w:t>
      </w:r>
      <w:r w:rsidR="002E5B04">
        <w:rPr>
          <w:rFonts w:ascii="Arial" w:hAnsi="Arial" w:cs="Arial"/>
          <w:sz w:val="32"/>
          <w:szCs w:val="32"/>
        </w:rPr>
        <w:t>Download, c</w:t>
      </w:r>
      <w:r>
        <w:rPr>
          <w:rFonts w:ascii="Arial" w:hAnsi="Arial" w:cs="Arial"/>
          <w:sz w:val="32"/>
          <w:szCs w:val="32"/>
        </w:rPr>
        <w:t>omplete</w:t>
      </w:r>
      <w:r w:rsidR="002E5B04">
        <w:rPr>
          <w:rFonts w:ascii="Arial" w:hAnsi="Arial" w:cs="Arial"/>
          <w:sz w:val="32"/>
          <w:szCs w:val="32"/>
        </w:rPr>
        <w:t>, and submit</w:t>
      </w:r>
      <w:r>
        <w:rPr>
          <w:rFonts w:ascii="Arial" w:hAnsi="Arial" w:cs="Arial"/>
          <w:sz w:val="32"/>
          <w:szCs w:val="32"/>
        </w:rPr>
        <w:t xml:space="preserve"> the application/s</w:t>
      </w:r>
      <w:r w:rsidR="008149CC">
        <w:rPr>
          <w:rFonts w:ascii="Arial" w:hAnsi="Arial" w:cs="Arial"/>
          <w:sz w:val="32"/>
          <w:szCs w:val="32"/>
        </w:rPr>
        <w:t>, along with necessary copies listed at the end of property owner application,</w:t>
      </w:r>
      <w:r>
        <w:rPr>
          <w:rFonts w:ascii="Arial" w:hAnsi="Arial" w:cs="Arial"/>
          <w:sz w:val="32"/>
          <w:szCs w:val="32"/>
        </w:rPr>
        <w:t xml:space="preserve"> </w:t>
      </w:r>
      <w:r w:rsidR="00CF6FD2">
        <w:rPr>
          <w:rFonts w:ascii="Arial" w:hAnsi="Arial" w:cs="Arial"/>
          <w:sz w:val="32"/>
          <w:szCs w:val="32"/>
        </w:rPr>
        <w:t>via</w:t>
      </w:r>
      <w:r>
        <w:rPr>
          <w:rFonts w:ascii="Arial" w:hAnsi="Arial" w:cs="Arial"/>
          <w:sz w:val="32"/>
          <w:szCs w:val="32"/>
        </w:rPr>
        <w:t xml:space="preserve"> mail</w:t>
      </w:r>
      <w:r w:rsidR="002E5B0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email</w:t>
      </w:r>
      <w:r w:rsidR="002E5B04">
        <w:rPr>
          <w:rFonts w:ascii="Arial" w:hAnsi="Arial" w:cs="Arial"/>
          <w:sz w:val="32"/>
          <w:szCs w:val="32"/>
        </w:rPr>
        <w:t xml:space="preserve"> or bring</w:t>
      </w:r>
      <w:r>
        <w:rPr>
          <w:rFonts w:ascii="Arial" w:hAnsi="Arial" w:cs="Arial"/>
          <w:sz w:val="32"/>
          <w:szCs w:val="32"/>
        </w:rPr>
        <w:t xml:space="preserve"> them</w:t>
      </w:r>
      <w:r w:rsidR="008149CC">
        <w:rPr>
          <w:rFonts w:ascii="Arial" w:hAnsi="Arial" w:cs="Arial"/>
          <w:sz w:val="32"/>
          <w:szCs w:val="32"/>
        </w:rPr>
        <w:t xml:space="preserve"> in person</w:t>
      </w:r>
      <w:r>
        <w:rPr>
          <w:rFonts w:ascii="Arial" w:hAnsi="Arial" w:cs="Arial"/>
          <w:sz w:val="32"/>
          <w:szCs w:val="32"/>
        </w:rPr>
        <w:t xml:space="preserve"> to Putnam Redevelopment Agency, </w:t>
      </w:r>
      <w:r w:rsidR="002E5B04">
        <w:rPr>
          <w:rFonts w:ascii="Arial" w:hAnsi="Arial" w:cs="Arial"/>
          <w:sz w:val="32"/>
          <w:szCs w:val="32"/>
        </w:rPr>
        <w:t xml:space="preserve">Room 206, </w:t>
      </w:r>
      <w:r>
        <w:rPr>
          <w:rFonts w:ascii="Arial" w:hAnsi="Arial" w:cs="Arial"/>
          <w:sz w:val="32"/>
          <w:szCs w:val="32"/>
        </w:rPr>
        <w:t>Putnam Municipal Complex, 200 School Street, Putnam, CT  06260</w:t>
      </w:r>
      <w:r w:rsidR="00CF6FD2">
        <w:rPr>
          <w:rFonts w:ascii="Arial" w:hAnsi="Arial" w:cs="Arial"/>
          <w:sz w:val="32"/>
          <w:szCs w:val="32"/>
        </w:rPr>
        <w:t xml:space="preserve">.  </w:t>
      </w:r>
    </w:p>
    <w:p w14:paraId="3CEFEFB6" w14:textId="5996D33E" w:rsidR="000E7A36" w:rsidRDefault="00BD2E23" w:rsidP="000E7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Upon receipt of application/s </w:t>
      </w:r>
      <w:r w:rsidR="00CF6FD2">
        <w:rPr>
          <w:rFonts w:ascii="Arial" w:hAnsi="Arial" w:cs="Arial"/>
          <w:sz w:val="32"/>
          <w:szCs w:val="32"/>
        </w:rPr>
        <w:t>they</w:t>
      </w:r>
      <w:r w:rsidR="006F634A">
        <w:rPr>
          <w:rFonts w:ascii="Arial" w:hAnsi="Arial" w:cs="Arial"/>
          <w:sz w:val="32"/>
          <w:szCs w:val="32"/>
        </w:rPr>
        <w:t xml:space="preserve"> will be date stamped</w:t>
      </w:r>
      <w:r w:rsidR="00FA754C">
        <w:rPr>
          <w:rFonts w:ascii="Arial" w:hAnsi="Arial" w:cs="Arial"/>
          <w:sz w:val="32"/>
          <w:szCs w:val="32"/>
        </w:rPr>
        <w:t xml:space="preserve"> and initialed. </w:t>
      </w:r>
      <w:r w:rsidR="006F634A">
        <w:rPr>
          <w:rFonts w:ascii="Arial" w:hAnsi="Arial" w:cs="Arial"/>
          <w:sz w:val="32"/>
          <w:szCs w:val="32"/>
        </w:rPr>
        <w:t xml:space="preserve"> </w:t>
      </w:r>
      <w:r w:rsidR="00774FA0">
        <w:rPr>
          <w:rFonts w:ascii="Arial" w:hAnsi="Arial" w:cs="Arial"/>
          <w:sz w:val="32"/>
          <w:szCs w:val="32"/>
        </w:rPr>
        <w:t>If you own a multi-family property</w:t>
      </w:r>
      <w:r w:rsidR="002E5B04">
        <w:rPr>
          <w:rFonts w:ascii="Arial" w:hAnsi="Arial" w:cs="Arial"/>
          <w:sz w:val="32"/>
          <w:szCs w:val="32"/>
        </w:rPr>
        <w:t xml:space="preserve"> owner</w:t>
      </w:r>
      <w:r w:rsidR="00774FA0">
        <w:rPr>
          <w:rFonts w:ascii="Arial" w:hAnsi="Arial" w:cs="Arial"/>
          <w:sz w:val="32"/>
          <w:szCs w:val="32"/>
        </w:rPr>
        <w:t xml:space="preserve">, you will </w:t>
      </w:r>
      <w:r w:rsidR="002E5B04">
        <w:rPr>
          <w:rFonts w:ascii="Arial" w:hAnsi="Arial" w:cs="Arial"/>
          <w:sz w:val="32"/>
          <w:szCs w:val="32"/>
        </w:rPr>
        <w:t xml:space="preserve">need </w:t>
      </w:r>
      <w:r w:rsidR="00774FA0">
        <w:rPr>
          <w:rFonts w:ascii="Arial" w:hAnsi="Arial" w:cs="Arial"/>
          <w:sz w:val="32"/>
          <w:szCs w:val="32"/>
        </w:rPr>
        <w:t>to gather, from the tenants</w:t>
      </w:r>
      <w:r w:rsidR="00623D80">
        <w:rPr>
          <w:rFonts w:ascii="Arial" w:hAnsi="Arial" w:cs="Arial"/>
          <w:sz w:val="32"/>
          <w:szCs w:val="32"/>
        </w:rPr>
        <w:t>- (18 and older)</w:t>
      </w:r>
      <w:r w:rsidR="00774FA0">
        <w:rPr>
          <w:rFonts w:ascii="Arial" w:hAnsi="Arial" w:cs="Arial"/>
          <w:sz w:val="32"/>
          <w:szCs w:val="32"/>
        </w:rPr>
        <w:t xml:space="preserve">, a </w:t>
      </w:r>
      <w:r w:rsidR="00FA754C">
        <w:rPr>
          <w:rFonts w:ascii="Arial" w:hAnsi="Arial" w:cs="Arial"/>
          <w:sz w:val="32"/>
          <w:szCs w:val="32"/>
        </w:rPr>
        <w:t xml:space="preserve">completed </w:t>
      </w:r>
      <w:r w:rsidR="00774FA0">
        <w:rPr>
          <w:rFonts w:ascii="Arial" w:hAnsi="Arial" w:cs="Arial"/>
          <w:sz w:val="32"/>
          <w:szCs w:val="32"/>
        </w:rPr>
        <w:t>tenant application</w:t>
      </w:r>
      <w:r>
        <w:rPr>
          <w:rFonts w:ascii="Arial" w:hAnsi="Arial" w:cs="Arial"/>
          <w:sz w:val="32"/>
          <w:szCs w:val="32"/>
        </w:rPr>
        <w:t>, along with copies of items listed</w:t>
      </w:r>
      <w:r w:rsidR="008149CC">
        <w:rPr>
          <w:rFonts w:ascii="Arial" w:hAnsi="Arial" w:cs="Arial"/>
          <w:sz w:val="32"/>
          <w:szCs w:val="32"/>
        </w:rPr>
        <w:t xml:space="preserve"> at end of tenant application</w:t>
      </w:r>
      <w:r w:rsidR="00FA754C">
        <w:rPr>
          <w:rFonts w:ascii="Arial" w:hAnsi="Arial" w:cs="Arial"/>
          <w:sz w:val="32"/>
          <w:szCs w:val="32"/>
        </w:rPr>
        <w:t xml:space="preserve">.  </w:t>
      </w:r>
      <w:r w:rsidR="002E5B04">
        <w:rPr>
          <w:rFonts w:ascii="Arial" w:hAnsi="Arial" w:cs="Arial"/>
          <w:sz w:val="32"/>
          <w:szCs w:val="32"/>
        </w:rPr>
        <w:t xml:space="preserve">Please contact Jackie Lefevre, Redevelopment Agency Administrative Assistant at 860-963-6800 </w:t>
      </w:r>
      <w:r w:rsidR="00CF6FD2">
        <w:rPr>
          <w:rFonts w:ascii="Arial" w:hAnsi="Arial" w:cs="Arial"/>
          <w:sz w:val="32"/>
          <w:szCs w:val="32"/>
        </w:rPr>
        <w:t>ext.</w:t>
      </w:r>
      <w:r w:rsidR="002E5B04">
        <w:rPr>
          <w:rFonts w:ascii="Arial" w:hAnsi="Arial" w:cs="Arial"/>
          <w:sz w:val="32"/>
          <w:szCs w:val="32"/>
        </w:rPr>
        <w:t xml:space="preserve"> 201 or via email at </w:t>
      </w:r>
      <w:hyperlink r:id="rId4" w:history="1">
        <w:r w:rsidR="002E5B04" w:rsidRPr="00F04AE7">
          <w:rPr>
            <w:rStyle w:val="Hyperlink"/>
            <w:rFonts w:ascii="Arial" w:hAnsi="Arial" w:cs="Arial"/>
            <w:sz w:val="32"/>
            <w:szCs w:val="32"/>
          </w:rPr>
          <w:t>Jackie.lefevre@putnamct.us</w:t>
        </w:r>
      </w:hyperlink>
      <w:r w:rsidR="00CF6FD2">
        <w:rPr>
          <w:rFonts w:ascii="Arial" w:hAnsi="Arial" w:cs="Arial"/>
          <w:sz w:val="32"/>
          <w:szCs w:val="32"/>
        </w:rPr>
        <w:t xml:space="preserve"> for further information/questions.  </w:t>
      </w:r>
    </w:p>
    <w:p w14:paraId="171EBE4A" w14:textId="49E7CCE9" w:rsidR="006F634A" w:rsidRDefault="00BD2E23" w:rsidP="000E7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Once the application/s have been reviewed, a letter will be mailed </w:t>
      </w:r>
      <w:r w:rsidR="00F44EFA">
        <w:rPr>
          <w:rFonts w:ascii="Arial" w:hAnsi="Arial" w:cs="Arial"/>
          <w:sz w:val="32"/>
          <w:szCs w:val="32"/>
        </w:rPr>
        <w:t xml:space="preserve">to the property owner, </w:t>
      </w:r>
      <w:r>
        <w:rPr>
          <w:rFonts w:ascii="Arial" w:hAnsi="Arial" w:cs="Arial"/>
          <w:sz w:val="32"/>
          <w:szCs w:val="32"/>
        </w:rPr>
        <w:t>from the C.D.B.G Consultant’s office</w:t>
      </w:r>
      <w:r w:rsidR="00F44EF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as to whether </w:t>
      </w:r>
      <w:r w:rsidR="00F44EFA">
        <w:rPr>
          <w:rFonts w:ascii="Arial" w:hAnsi="Arial" w:cs="Arial"/>
          <w:sz w:val="32"/>
          <w:szCs w:val="32"/>
        </w:rPr>
        <w:t xml:space="preserve">the applicant/s </w:t>
      </w:r>
      <w:r>
        <w:rPr>
          <w:rFonts w:ascii="Arial" w:hAnsi="Arial" w:cs="Arial"/>
          <w:sz w:val="32"/>
          <w:szCs w:val="32"/>
        </w:rPr>
        <w:t>qualifi</w:t>
      </w:r>
      <w:r w:rsidR="00F44EFA">
        <w:rPr>
          <w:rFonts w:ascii="Arial" w:hAnsi="Arial" w:cs="Arial"/>
          <w:sz w:val="32"/>
          <w:szCs w:val="32"/>
        </w:rPr>
        <w:t>ed</w:t>
      </w:r>
      <w:r>
        <w:rPr>
          <w:rFonts w:ascii="Arial" w:hAnsi="Arial" w:cs="Arial"/>
          <w:sz w:val="32"/>
          <w:szCs w:val="32"/>
        </w:rPr>
        <w:t xml:space="preserve"> for the program. </w:t>
      </w:r>
    </w:p>
    <w:p w14:paraId="0762C4F2" w14:textId="7322BFA3" w:rsidR="006F634A" w:rsidRDefault="006F634A" w:rsidP="000E7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4C591CB5" w14:textId="1E8902C8" w:rsidR="000E7A36" w:rsidRDefault="00F44EFA" w:rsidP="000E7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Municipal Complex Hours</w:t>
      </w:r>
    </w:p>
    <w:p w14:paraId="093C7618" w14:textId="03E27FC7" w:rsidR="00F44EFA" w:rsidRDefault="00F44EFA" w:rsidP="000E7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 to Wednesday: 8:30 am to 4:30 pm</w:t>
      </w:r>
    </w:p>
    <w:p w14:paraId="4B19F211" w14:textId="724746BB" w:rsidR="00F44EFA" w:rsidRPr="000E7A36" w:rsidRDefault="00F44EFA" w:rsidP="000E7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Thursday: 8:00 am to 6:00pm      Friday: 8:00 am to 1:00 pm </w:t>
      </w:r>
    </w:p>
    <w:sectPr w:rsidR="00F44EFA" w:rsidRPr="000E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36"/>
    <w:rsid w:val="000E7A36"/>
    <w:rsid w:val="002E5B04"/>
    <w:rsid w:val="00623D80"/>
    <w:rsid w:val="006F634A"/>
    <w:rsid w:val="00774FA0"/>
    <w:rsid w:val="008149CC"/>
    <w:rsid w:val="00AC42E8"/>
    <w:rsid w:val="00BD2E23"/>
    <w:rsid w:val="00CF6FD2"/>
    <w:rsid w:val="00F44EFA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8DA8"/>
  <w15:chartTrackingRefBased/>
  <w15:docId w15:val="{8DFF91AF-E628-4BDB-B219-A1A43B8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ie.lefevre@putnamc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Lefevre</dc:creator>
  <cp:keywords/>
  <dc:description/>
  <cp:lastModifiedBy>Jackie Lefevre</cp:lastModifiedBy>
  <cp:revision>1</cp:revision>
  <dcterms:created xsi:type="dcterms:W3CDTF">2022-01-11T15:37:00Z</dcterms:created>
  <dcterms:modified xsi:type="dcterms:W3CDTF">2022-01-11T18:27:00Z</dcterms:modified>
</cp:coreProperties>
</file>